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B" w:rsidRPr="000466DB" w:rsidRDefault="000466DB" w:rsidP="000466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6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Кандидатам</w:t>
      </w:r>
    </w:p>
    <w:p w:rsidR="000466DB" w:rsidRPr="000466DB" w:rsidRDefault="00BC3DE3" w:rsidP="00046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466DB" w:rsidRPr="000466DB" w:rsidRDefault="000466DB" w:rsidP="00046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752475"/>
            <wp:effectExtent l="0" t="0" r="0" b="9525"/>
            <wp:docPr id="1" name="Рисунок 1" descr="in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F3" w:rsidRDefault="000466DB" w:rsidP="004844F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документов от кандидатов </w:t>
      </w:r>
    </w:p>
    <w:p w:rsidR="004844F3" w:rsidRDefault="004844F3" w:rsidP="004844F3">
      <w:pPr>
        <w:spacing w:after="0" w:line="240" w:lineRule="auto"/>
        <w:jc w:val="center"/>
        <w:outlineLvl w:val="3"/>
        <w:rPr>
          <w:b/>
        </w:rPr>
      </w:pPr>
      <w:r w:rsidRPr="00484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выборов в органы местного самоуправления сельских поселений Рыбинского муниципального района Ярославской области</w:t>
      </w:r>
    </w:p>
    <w:p w:rsidR="004844F3" w:rsidRDefault="000466DB" w:rsidP="0048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44F3" w:rsidRPr="004844F3" w:rsidRDefault="000466DB" w:rsidP="0048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приема документов, уведомляющих о выдвижении кандидата и (или) необходимых для регистрации кандидата, которые могут быть представлены в </w:t>
      </w:r>
      <w:r w:rsid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6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ерриториальную избирательную комиссию</w:t>
      </w:r>
      <w:r w:rsid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района</w:t>
      </w:r>
      <w:r w:rsidRPr="0004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96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BC3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04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сельских поселений Рыбинского района</w:t>
      </w:r>
      <w:r w:rsidRPr="0004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44F3" w:rsidRP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24 июня</w:t>
      </w:r>
      <w:r w:rsid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29 июля 2020 года</w:t>
      </w:r>
      <w:r w:rsidR="0096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F3" w:rsidRDefault="004844F3" w:rsidP="004844F3">
      <w:pPr>
        <w:pStyle w:val="11"/>
        <w:keepNext w:val="0"/>
        <w:autoSpaceDE/>
        <w:autoSpaceDN/>
        <w:jc w:val="both"/>
        <w:outlineLvl w:val="9"/>
        <w:rPr>
          <w:sz w:val="24"/>
          <w:szCs w:val="24"/>
        </w:rPr>
      </w:pPr>
    </w:p>
    <w:p w:rsidR="000466DB" w:rsidRDefault="000466DB" w:rsidP="004844F3">
      <w:pPr>
        <w:pStyle w:val="11"/>
        <w:keepNext w:val="0"/>
        <w:autoSpaceDE/>
        <w:autoSpaceDN/>
        <w:jc w:val="both"/>
        <w:outlineLvl w:val="9"/>
        <w:rPr>
          <w:sz w:val="24"/>
          <w:szCs w:val="24"/>
        </w:rPr>
      </w:pPr>
      <w:r w:rsidRPr="004844F3">
        <w:rPr>
          <w:sz w:val="24"/>
          <w:szCs w:val="24"/>
        </w:rPr>
        <w:t>Время приема документов:</w:t>
      </w:r>
    </w:p>
    <w:p w:rsidR="004844F3" w:rsidRPr="004844F3" w:rsidRDefault="004844F3" w:rsidP="004844F3">
      <w:pPr>
        <w:rPr>
          <w:lang w:eastAsia="ru-RU"/>
        </w:rPr>
      </w:pPr>
    </w:p>
    <w:p w:rsidR="004844F3" w:rsidRPr="004844F3" w:rsidRDefault="004844F3" w:rsidP="004844F3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рабочие дни с понедельника по четверг с 9.00 до 12.00 и с 13.00 до 18.00, </w:t>
      </w:r>
    </w:p>
    <w:p w:rsidR="004844F3" w:rsidRPr="004844F3" w:rsidRDefault="004844F3" w:rsidP="004844F3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пятницу с 9.00 до 12.00 и с 13.00 до 16.00;</w:t>
      </w:r>
    </w:p>
    <w:p w:rsidR="004844F3" w:rsidRDefault="004844F3" w:rsidP="004844F3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выходные и праздничные дни с 10.00 до 14.00 (в случае уведомления кандидатом (иным уполномоченным лицом) Территориальной избирательной комиссии Рыбинского района, в том числе в устной форме, о намерении представления документов, направленного не позднее дня, предшествующего дню представления документов)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4F3" w:rsidRPr="004844F3" w:rsidRDefault="004844F3" w:rsidP="004844F3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29 июля 2020 года (последний день) – с 9.00 до 24.00, перерыв с 12.00 до 13.00.</w:t>
      </w:r>
    </w:p>
    <w:p w:rsidR="004844F3" w:rsidRPr="004844F3" w:rsidRDefault="004844F3" w:rsidP="004844F3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4F3" w:rsidRPr="0048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FF0"/>
    <w:multiLevelType w:val="multilevel"/>
    <w:tmpl w:val="6064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E6975"/>
    <w:multiLevelType w:val="multilevel"/>
    <w:tmpl w:val="1A4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F5195"/>
    <w:multiLevelType w:val="multilevel"/>
    <w:tmpl w:val="0A4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63A8F"/>
    <w:multiLevelType w:val="multilevel"/>
    <w:tmpl w:val="83D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13968"/>
    <w:multiLevelType w:val="multilevel"/>
    <w:tmpl w:val="3A7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120D7"/>
    <w:multiLevelType w:val="multilevel"/>
    <w:tmpl w:val="071C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732C9"/>
    <w:multiLevelType w:val="multilevel"/>
    <w:tmpl w:val="271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F18DC"/>
    <w:multiLevelType w:val="multilevel"/>
    <w:tmpl w:val="B6F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86156"/>
    <w:multiLevelType w:val="multilevel"/>
    <w:tmpl w:val="C77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82F64"/>
    <w:multiLevelType w:val="multilevel"/>
    <w:tmpl w:val="BCD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DB"/>
    <w:rsid w:val="000466DB"/>
    <w:rsid w:val="00056780"/>
    <w:rsid w:val="00106BD7"/>
    <w:rsid w:val="004844F3"/>
    <w:rsid w:val="00960FD9"/>
    <w:rsid w:val="00B454A1"/>
    <w:rsid w:val="00B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6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6DB"/>
    <w:rPr>
      <w:b/>
      <w:bCs/>
    </w:rPr>
  </w:style>
  <w:style w:type="character" w:styleId="a5">
    <w:name w:val="Hyperlink"/>
    <w:basedOn w:val="a0"/>
    <w:uiPriority w:val="99"/>
    <w:semiHidden/>
    <w:unhideWhenUsed/>
    <w:rsid w:val="00046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6DB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844F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484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84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844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44F3"/>
  </w:style>
  <w:style w:type="paragraph" w:styleId="a8">
    <w:name w:val="List Paragraph"/>
    <w:basedOn w:val="a"/>
    <w:uiPriority w:val="34"/>
    <w:qFormat/>
    <w:rsid w:val="0048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6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6DB"/>
    <w:rPr>
      <w:b/>
      <w:bCs/>
    </w:rPr>
  </w:style>
  <w:style w:type="character" w:styleId="a5">
    <w:name w:val="Hyperlink"/>
    <w:basedOn w:val="a0"/>
    <w:uiPriority w:val="99"/>
    <w:semiHidden/>
    <w:unhideWhenUsed/>
    <w:rsid w:val="00046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6DB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844F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4844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84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844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44F3"/>
  </w:style>
  <w:style w:type="paragraph" w:styleId="a8">
    <w:name w:val="List Paragraph"/>
    <w:basedOn w:val="a"/>
    <w:uiPriority w:val="34"/>
    <w:qFormat/>
    <w:rsid w:val="0048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Эльвира Анатольевна</dc:creator>
  <cp:lastModifiedBy>Калинина Эльвира Анатольевна</cp:lastModifiedBy>
  <cp:revision>6</cp:revision>
  <dcterms:created xsi:type="dcterms:W3CDTF">2020-07-03T05:00:00Z</dcterms:created>
  <dcterms:modified xsi:type="dcterms:W3CDTF">2020-07-03T05:37:00Z</dcterms:modified>
</cp:coreProperties>
</file>